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F73" w:rsidRDefault="00810F73" w:rsidP="00810F73">
      <w:pPr>
        <w:rPr>
          <w:u w:val="single"/>
        </w:rPr>
      </w:pPr>
      <w:r>
        <w:rPr>
          <w:u w:val="single"/>
        </w:rPr>
        <w:t>46) Определение полной системы векторов линейного пространства. Критерий того, что  система векторов  линейного пространства является его базисом. Примеры канонических базисов в конечномерных линейных пространствах.</w:t>
      </w:r>
    </w:p>
    <w:p w:rsidR="00810F73" w:rsidRPr="004C517C" w:rsidRDefault="00810F73" w:rsidP="00810F73">
      <w:r>
        <w:t xml:space="preserve">Система векторов </w:t>
      </w:r>
      <w:r>
        <w:rPr>
          <w:lang w:val="en-US"/>
        </w:rPr>
        <w:t>l</w:t>
      </w:r>
      <w:r w:rsidRPr="003E5642">
        <w:t>1,…,</w:t>
      </w:r>
      <w:proofErr w:type="spellStart"/>
      <w:r>
        <w:rPr>
          <w:lang w:val="en-US"/>
        </w:rPr>
        <w:t>ln</w:t>
      </w:r>
      <w:proofErr w:type="spellEnd"/>
      <w:r w:rsidRPr="003E5642">
        <w:t xml:space="preserve"> </w:t>
      </w:r>
      <w:proofErr w:type="gramStart"/>
      <w:r>
        <w:t xml:space="preserve">называется полной в </w:t>
      </w:r>
      <w:r>
        <w:rPr>
          <w:lang w:val="en-US"/>
        </w:rPr>
        <w:t>V</w:t>
      </w:r>
      <w:r w:rsidRPr="003E5642">
        <w:t xml:space="preserve"> </w:t>
      </w:r>
      <w:r>
        <w:t xml:space="preserve">если любой элемент </w:t>
      </w:r>
      <w:r>
        <w:rPr>
          <w:lang w:val="en-US"/>
        </w:rPr>
        <w:t>v</w:t>
      </w:r>
      <w:r w:rsidRPr="003E5642">
        <w:t xml:space="preserve"> </w:t>
      </w:r>
      <w:r>
        <w:t>принадлежит</w:t>
      </w:r>
      <w:proofErr w:type="gramEnd"/>
      <w:r>
        <w:t xml:space="preserve"> </w:t>
      </w:r>
      <w:r>
        <w:rPr>
          <w:lang w:val="en-US"/>
        </w:rPr>
        <w:t>V</w:t>
      </w:r>
      <w:r>
        <w:t xml:space="preserve"> линейно выражается через </w:t>
      </w:r>
      <w:r>
        <w:rPr>
          <w:lang w:val="en-US"/>
        </w:rPr>
        <w:t>l</w:t>
      </w:r>
      <w:r w:rsidRPr="003E5642">
        <w:t>1,…,</w:t>
      </w:r>
      <w:proofErr w:type="spellStart"/>
      <w:r>
        <w:rPr>
          <w:lang w:val="en-US"/>
        </w:rPr>
        <w:t>ln</w:t>
      </w:r>
      <w:proofErr w:type="spellEnd"/>
      <w:r w:rsidRPr="003E5642">
        <w:t xml:space="preserve">, </w:t>
      </w:r>
      <w:r>
        <w:t xml:space="preserve">то есть </w:t>
      </w:r>
      <w:r>
        <w:rPr>
          <w:lang w:val="en-US"/>
        </w:rPr>
        <w:t>v</w:t>
      </w:r>
      <w:r>
        <w:t xml:space="preserve"> принадлежит </w:t>
      </w:r>
      <w:r>
        <w:rPr>
          <w:lang w:val="en-US"/>
        </w:rPr>
        <w:t>L</w:t>
      </w:r>
      <w:r w:rsidRPr="003E5642">
        <w:t>[</w:t>
      </w:r>
      <w:r>
        <w:rPr>
          <w:lang w:val="en-US"/>
        </w:rPr>
        <w:t>l</w:t>
      </w:r>
      <w:r w:rsidRPr="003E5642">
        <w:t>1,…,</w:t>
      </w:r>
      <w:proofErr w:type="spellStart"/>
      <w:r>
        <w:rPr>
          <w:lang w:val="en-US"/>
        </w:rPr>
        <w:t>ln</w:t>
      </w:r>
      <w:proofErr w:type="spellEnd"/>
      <w:r w:rsidRPr="003E5642">
        <w:t>]</w:t>
      </w:r>
    </w:p>
    <w:p w:rsidR="00810F73" w:rsidRDefault="00810F73" w:rsidP="00810F73">
      <w:r>
        <w:t>Система векторов является базисом если:</w:t>
      </w:r>
    </w:p>
    <w:p w:rsidR="00810F73" w:rsidRDefault="00810F73" w:rsidP="00810F73">
      <w:pPr>
        <w:pStyle w:val="a3"/>
        <w:numPr>
          <w:ilvl w:val="1"/>
          <w:numId w:val="1"/>
        </w:numPr>
      </w:pPr>
      <w:r>
        <w:t>Если это максимальная линейно независимая система.</w:t>
      </w:r>
    </w:p>
    <w:p w:rsidR="00810F73" w:rsidRDefault="00810F73" w:rsidP="00810F73">
      <w:pPr>
        <w:pStyle w:val="a3"/>
        <w:numPr>
          <w:ilvl w:val="1"/>
          <w:numId w:val="1"/>
        </w:numPr>
      </w:pPr>
      <w:r>
        <w:t>Если это линейно независимая система, число векторов в которой равно количеству членов.</w:t>
      </w:r>
    </w:p>
    <w:p w:rsidR="00810F73" w:rsidRDefault="00810F73" w:rsidP="00810F73">
      <w:pPr>
        <w:pStyle w:val="a3"/>
        <w:numPr>
          <w:ilvl w:val="1"/>
          <w:numId w:val="1"/>
        </w:numPr>
      </w:pPr>
      <w:r>
        <w:t>Полная линейно независимая система</w:t>
      </w:r>
    </w:p>
    <w:p w:rsidR="00810F73" w:rsidRPr="005D4EC9" w:rsidRDefault="00810F73" w:rsidP="00810F73">
      <w:pPr>
        <w:pStyle w:val="a3"/>
        <w:numPr>
          <w:ilvl w:val="1"/>
          <w:numId w:val="1"/>
        </w:numPr>
      </w:pPr>
      <w:r>
        <w:t xml:space="preserve">Если это линейно независимая </w:t>
      </w:r>
      <w:proofErr w:type="gramStart"/>
      <w:r>
        <w:t>система</w:t>
      </w:r>
      <w:proofErr w:type="gramEnd"/>
      <w:r>
        <w:t xml:space="preserve"> через которую любой вектор выражается единственным образом.</w:t>
      </w:r>
    </w:p>
    <w:p w:rsidR="00810F73" w:rsidRPr="005D4EC9" w:rsidRDefault="00810F73" w:rsidP="00810F73"/>
    <w:p w:rsidR="00810F73" w:rsidRDefault="00810F73" w:rsidP="00810F73">
      <w:r>
        <w:t>КАНОНИЧЕСКИЕ БАЗИСЫ ЛИНЕЙНЫХ ПРОСТРАНСТВ</w:t>
      </w:r>
    </w:p>
    <w:p w:rsidR="00810F73" w:rsidRDefault="00810F73" w:rsidP="00810F73">
      <w:r>
        <w:t>1)</w:t>
      </w:r>
    </w:p>
    <w:p w:rsidR="00810F73" w:rsidRPr="00810F73" w:rsidRDefault="00810F73" w:rsidP="00810F73">
      <w:r>
        <w:tab/>
        <w:t>0) 1€</w:t>
      </w:r>
      <w:r>
        <w:rPr>
          <w:lang w:val="en-US"/>
        </w:rPr>
        <w:t>R</w:t>
      </w:r>
    </w:p>
    <w:p w:rsidR="00810F73" w:rsidRDefault="00810F73" w:rsidP="00810F73">
      <w:r w:rsidRPr="00810F73">
        <w:tab/>
        <w:t>1) 1&lt;&gt;0 =&gt; 1 –</w:t>
      </w:r>
      <w:proofErr w:type="spellStart"/>
      <w:r>
        <w:t>лин</w:t>
      </w:r>
      <w:proofErr w:type="spellEnd"/>
      <w:r>
        <w:t xml:space="preserve">. </w:t>
      </w:r>
      <w:proofErr w:type="spellStart"/>
      <w:r>
        <w:t>Нез</w:t>
      </w:r>
      <w:proofErr w:type="spellEnd"/>
      <w:r>
        <w:t>.</w:t>
      </w:r>
    </w:p>
    <w:p w:rsidR="00810F73" w:rsidRPr="003E5642" w:rsidRDefault="00810F73" w:rsidP="00810F73">
      <w:pPr>
        <w:rPr>
          <w:rFonts w:eastAsiaTheme="minorEastAsia"/>
        </w:rPr>
      </w:pPr>
      <w:r>
        <w:tab/>
        <w:t xml:space="preserve">2) для любого </w:t>
      </w:r>
      <w:r>
        <w:rPr>
          <w:lang w:val="en-US"/>
        </w:rPr>
        <w:t>X</w:t>
      </w:r>
      <w:r w:rsidRPr="003E5642">
        <w:t xml:space="preserve"> </w:t>
      </w:r>
      <m:oMath>
        <m:r>
          <w:rPr>
            <w:rFonts w:ascii="Cambria Math" w:hAnsi="Cambria Math"/>
          </w:rPr>
          <m:t>∈</m:t>
        </m:r>
      </m:oMath>
      <w:r>
        <w:rPr>
          <w:rFonts w:eastAsiaTheme="minorEastAsia"/>
          <w:lang w:val="en-US"/>
        </w:rPr>
        <w:t>R</w:t>
      </w:r>
      <w:r w:rsidRPr="003E5642">
        <w:rPr>
          <w:rFonts w:eastAsiaTheme="minorEastAsia"/>
        </w:rPr>
        <w:t>=&gt;</w:t>
      </w:r>
      <w:r>
        <w:rPr>
          <w:rFonts w:eastAsiaTheme="minorEastAsia"/>
          <w:lang w:val="en-US"/>
        </w:rPr>
        <w:t>x</w:t>
      </w:r>
      <w:r w:rsidRPr="003E5642">
        <w:rPr>
          <w:rFonts w:eastAsiaTheme="minorEastAsia"/>
        </w:rPr>
        <w:t>=</w:t>
      </w:r>
      <w:r>
        <w:rPr>
          <w:rFonts w:eastAsiaTheme="minorEastAsia"/>
          <w:lang w:val="en-US"/>
        </w:rPr>
        <w:t>x</w:t>
      </w:r>
      <w:r w:rsidRPr="003E5642">
        <w:rPr>
          <w:rFonts w:eastAsiaTheme="minorEastAsia"/>
        </w:rPr>
        <w:t>*1</w:t>
      </w:r>
    </w:p>
    <w:p w:rsidR="00810F73" w:rsidRPr="00810F73" w:rsidRDefault="00810F73" w:rsidP="00810F73">
      <w:pPr>
        <w:rPr>
          <w:lang w:val="en-US"/>
        </w:rPr>
      </w:pPr>
      <w:r w:rsidRPr="00810F73">
        <w:tab/>
        <w:t xml:space="preserve"> </w:t>
      </w:r>
      <w:r w:rsidRPr="00810F73">
        <w:tab/>
      </w:r>
      <w:r w:rsidRPr="00810F73">
        <w:tab/>
      </w:r>
      <w:r w:rsidRPr="00810F73">
        <w:tab/>
      </w:r>
      <w:r>
        <w:rPr>
          <w:lang w:val="en-US"/>
        </w:rPr>
        <w:t>&lt;1&gt;-</w:t>
      </w:r>
      <w:r>
        <w:t>полная</w:t>
      </w:r>
      <w:r>
        <w:rPr>
          <w:lang w:val="en-US"/>
        </w:rPr>
        <w:t xml:space="preserve">             &lt;1&gt;-</w:t>
      </w:r>
      <w:r>
        <w:t>базис</w:t>
      </w:r>
    </w:p>
    <w:p w:rsidR="00810F73" w:rsidRPr="00810F73" w:rsidRDefault="00810F73" w:rsidP="00810F73">
      <w:pPr>
        <w:rPr>
          <w:lang w:val="en-US"/>
        </w:rPr>
      </w:pPr>
      <w:r w:rsidRPr="00810F73">
        <w:rPr>
          <w:lang w:val="en-US"/>
        </w:rPr>
        <w:tab/>
      </w:r>
      <w:r w:rsidRPr="00810F73">
        <w:rPr>
          <w:lang w:val="en-US"/>
        </w:rPr>
        <w:tab/>
      </w:r>
      <w:r w:rsidRPr="00810F73">
        <w:rPr>
          <w:lang w:val="en-US"/>
        </w:rPr>
        <w:tab/>
      </w:r>
      <w:r w:rsidRPr="00810F73">
        <w:rPr>
          <w:lang w:val="en-US"/>
        </w:rPr>
        <w:tab/>
      </w:r>
      <w:proofErr w:type="spellStart"/>
      <w:proofErr w:type="gramStart"/>
      <w:r>
        <w:rPr>
          <w:lang w:val="en-US"/>
        </w:rPr>
        <w:t>dimR</w:t>
      </w:r>
      <w:proofErr w:type="spellEnd"/>
      <w:r>
        <w:rPr>
          <w:lang w:val="en-US"/>
        </w:rPr>
        <w:t>=</w:t>
      </w:r>
      <w:proofErr w:type="gramEnd"/>
      <w:r>
        <w:rPr>
          <w:lang w:val="en-US"/>
        </w:rPr>
        <w:t>1</w:t>
      </w:r>
    </w:p>
    <w:p w:rsidR="00810F73" w:rsidRDefault="00810F73" w:rsidP="00810F73">
      <w:pPr>
        <w:rPr>
          <w:lang w:val="en-US"/>
        </w:rPr>
      </w:pPr>
      <w:r w:rsidRPr="00810F73">
        <w:rPr>
          <w:lang w:val="en-US"/>
        </w:rPr>
        <w:t xml:space="preserve">2) </w:t>
      </w:r>
      <w:proofErr w:type="gramStart"/>
      <w:r>
        <w:rPr>
          <w:lang w:val="en-US"/>
        </w:rPr>
        <w:t>V</w:t>
      </w:r>
      <w:r>
        <w:rPr>
          <w:vertAlign w:val="superscript"/>
          <w:lang w:val="en-US"/>
        </w:rPr>
        <w:t>3</w:t>
      </w:r>
      <w:r>
        <w:rPr>
          <w:lang w:val="en-US"/>
        </w:rPr>
        <w:t xml:space="preserve">  &lt;</w:t>
      </w:r>
      <w:proofErr w:type="spellStart"/>
      <w:proofErr w:type="gramEnd"/>
      <w:r>
        <w:rPr>
          <w:lang w:val="en-US"/>
        </w:rPr>
        <w:t>i,j,k</w:t>
      </w:r>
      <w:proofErr w:type="spellEnd"/>
      <w:r>
        <w:rPr>
          <w:lang w:val="en-US"/>
        </w:rPr>
        <w:t>&gt;</w:t>
      </w:r>
    </w:p>
    <w:p w:rsidR="00810F73" w:rsidRDefault="00810F73" w:rsidP="00810F73">
      <w:pPr>
        <w:rPr>
          <w:rFonts w:eastAsiaTheme="minorEastAsia"/>
          <w:lang w:val="en-US"/>
        </w:rPr>
      </w:pPr>
      <w:r>
        <w:rPr>
          <w:lang w:val="en-US"/>
        </w:rPr>
        <w:tab/>
        <w:t xml:space="preserve">0) </w:t>
      </w:r>
      <w:proofErr w:type="spellStart"/>
      <w:r>
        <w:rPr>
          <w:lang w:val="en-US"/>
        </w:rPr>
        <w:t>i</w:t>
      </w:r>
      <w:proofErr w:type="gramStart"/>
      <w:r>
        <w:rPr>
          <w:lang w:val="en-US"/>
        </w:rPr>
        <w:t>,j,k</w:t>
      </w:r>
      <w:proofErr w:type="spellEnd"/>
      <w:proofErr w:type="gramEnd"/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∈</m:t>
        </m:r>
      </m:oMath>
      <w:r>
        <w:rPr>
          <w:rFonts w:eastAsiaTheme="minorEastAsia"/>
          <w:lang w:val="en-US"/>
        </w:rPr>
        <w:t>V</w:t>
      </w:r>
      <w:r>
        <w:rPr>
          <w:rFonts w:eastAsiaTheme="minorEastAsia"/>
          <w:vertAlign w:val="superscript"/>
          <w:lang w:val="en-US"/>
        </w:rPr>
        <w:t>3</w:t>
      </w:r>
    </w:p>
    <w:p w:rsidR="00810F73" w:rsidRDefault="00810F73" w:rsidP="00810F73">
      <w:pPr>
        <w:rPr>
          <w:rFonts w:eastAsiaTheme="minorEastAsia"/>
        </w:rPr>
      </w:pPr>
      <w:r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ab/>
      </w:r>
      <w:r w:rsidRPr="003E5642">
        <w:rPr>
          <w:rFonts w:eastAsiaTheme="minorEastAsia"/>
        </w:rPr>
        <w:t xml:space="preserve">1) </w:t>
      </w:r>
      <w:proofErr w:type="spellStart"/>
      <w:r>
        <w:rPr>
          <w:rFonts w:eastAsiaTheme="minorEastAsia"/>
          <w:lang w:val="en-US"/>
        </w:rPr>
        <w:t>i</w:t>
      </w:r>
      <w:proofErr w:type="spellEnd"/>
      <w:r w:rsidRPr="003E5642">
        <w:rPr>
          <w:rFonts w:eastAsiaTheme="minorEastAsia"/>
        </w:rPr>
        <w:t>,</w:t>
      </w:r>
      <w:r>
        <w:rPr>
          <w:rFonts w:eastAsiaTheme="minorEastAsia"/>
          <w:lang w:val="en-US"/>
        </w:rPr>
        <w:t>j</w:t>
      </w:r>
      <w:r w:rsidRPr="003E5642">
        <w:rPr>
          <w:rFonts w:eastAsiaTheme="minorEastAsia"/>
        </w:rPr>
        <w:t>,</w:t>
      </w:r>
      <w:r>
        <w:rPr>
          <w:rFonts w:eastAsiaTheme="minorEastAsia"/>
          <w:lang w:val="en-US"/>
        </w:rPr>
        <w:t>k</w:t>
      </w:r>
      <w:r w:rsidRPr="003E5642">
        <w:rPr>
          <w:rFonts w:eastAsiaTheme="minorEastAsia"/>
        </w:rPr>
        <w:t xml:space="preserve"> – </w:t>
      </w:r>
      <w:proofErr w:type="spellStart"/>
      <w:r>
        <w:rPr>
          <w:rFonts w:eastAsiaTheme="minorEastAsia"/>
        </w:rPr>
        <w:t>лин</w:t>
      </w:r>
      <w:proofErr w:type="spellEnd"/>
      <w:r>
        <w:rPr>
          <w:rFonts w:eastAsiaTheme="minorEastAsia"/>
        </w:rPr>
        <w:t xml:space="preserve"> независимы, </w:t>
      </w:r>
      <w:proofErr w:type="spellStart"/>
      <w:r>
        <w:rPr>
          <w:rFonts w:eastAsiaTheme="minorEastAsia"/>
        </w:rPr>
        <w:t>тк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некомпланарны</w:t>
      </w:r>
      <w:proofErr w:type="spellEnd"/>
      <w:r>
        <w:rPr>
          <w:rFonts w:eastAsiaTheme="minorEastAsia"/>
        </w:rPr>
        <w:t>.</w:t>
      </w:r>
    </w:p>
    <w:p w:rsidR="00810F73" w:rsidRPr="003E5642" w:rsidRDefault="00810F73" w:rsidP="00810F73">
      <w:pPr>
        <w:rPr>
          <w:rFonts w:eastAsiaTheme="minorEastAsia"/>
        </w:rPr>
      </w:pPr>
      <w:r>
        <w:rPr>
          <w:rFonts w:eastAsiaTheme="minorEastAsia"/>
        </w:rPr>
        <w:tab/>
        <w:t xml:space="preserve">2) для любого </w:t>
      </w:r>
      <w:r>
        <w:rPr>
          <w:rFonts w:eastAsiaTheme="minorEastAsia"/>
          <w:lang w:val="en-US"/>
        </w:rPr>
        <w:t>v</w:t>
      </w:r>
      <w:r w:rsidRPr="003E5642">
        <w:rPr>
          <w:rFonts w:eastAsiaTheme="minorEastAsia"/>
        </w:rPr>
        <w:t xml:space="preserve"> </w:t>
      </w:r>
      <w:r w:rsidRPr="003E5642">
        <w:rPr>
          <w:rFonts w:ascii="Cambria Math" w:eastAsiaTheme="minorEastAsia" w:hAnsi="Cambria Math"/>
        </w:rPr>
        <w:t>∈</w:t>
      </w:r>
      <w:r>
        <w:rPr>
          <w:rFonts w:eastAsiaTheme="minorEastAsia"/>
          <w:lang w:val="en-US"/>
        </w:rPr>
        <w:t>V</w:t>
      </w:r>
      <w:r w:rsidRPr="003E5642">
        <w:rPr>
          <w:rFonts w:eastAsiaTheme="minorEastAsia"/>
          <w:vertAlign w:val="superscript"/>
        </w:rPr>
        <w:t>3</w:t>
      </w:r>
      <w:r w:rsidRPr="003E5642">
        <w:rPr>
          <w:rFonts w:eastAsiaTheme="minorEastAsia"/>
        </w:rPr>
        <w:t xml:space="preserve">               </w:t>
      </w:r>
      <w:r>
        <w:rPr>
          <w:rFonts w:eastAsiaTheme="minorEastAsia"/>
          <w:lang w:val="en-US"/>
        </w:rPr>
        <w:t>v</w:t>
      </w:r>
      <w:r w:rsidRPr="003E5642">
        <w:rPr>
          <w:rFonts w:eastAsiaTheme="minorEastAsia"/>
        </w:rPr>
        <w:t>=</w:t>
      </w:r>
      <w:r>
        <w:rPr>
          <w:rFonts w:eastAsiaTheme="minorEastAsia"/>
          <w:lang w:val="en-US"/>
        </w:rPr>
        <w:t>xi</w:t>
      </w:r>
      <w:r w:rsidRPr="003E5642">
        <w:rPr>
          <w:rFonts w:eastAsiaTheme="minorEastAsia"/>
        </w:rPr>
        <w:t>+</w:t>
      </w:r>
      <w:proofErr w:type="spellStart"/>
      <w:r>
        <w:rPr>
          <w:rFonts w:eastAsiaTheme="minorEastAsia"/>
          <w:lang w:val="en-US"/>
        </w:rPr>
        <w:t>yj</w:t>
      </w:r>
      <w:proofErr w:type="spellEnd"/>
      <w:r w:rsidRPr="003E5642">
        <w:rPr>
          <w:rFonts w:eastAsiaTheme="minorEastAsia"/>
        </w:rPr>
        <w:t>+</w:t>
      </w:r>
      <w:proofErr w:type="spellStart"/>
      <w:r>
        <w:rPr>
          <w:rFonts w:eastAsiaTheme="minorEastAsia"/>
          <w:lang w:val="en-US"/>
        </w:rPr>
        <w:t>zk</w:t>
      </w:r>
      <w:proofErr w:type="spellEnd"/>
    </w:p>
    <w:p w:rsidR="00810F73" w:rsidRPr="005D4EC9" w:rsidRDefault="00810F73" w:rsidP="00810F73">
      <w:r w:rsidRPr="005D4EC9">
        <w:rPr>
          <w:rFonts w:eastAsiaTheme="minorEastAsia"/>
        </w:rPr>
        <w:t xml:space="preserve">3) </w:t>
      </w:r>
      <w:proofErr w:type="spellStart"/>
      <w:r>
        <w:rPr>
          <w:rFonts w:eastAsiaTheme="minorEastAsia"/>
          <w:lang w:val="en-US"/>
        </w:rPr>
        <w:t>R</w:t>
      </w:r>
      <w:r>
        <w:rPr>
          <w:rFonts w:eastAsiaTheme="minorEastAsia"/>
          <w:vertAlign w:val="superscript"/>
          <w:lang w:val="en-US"/>
        </w:rPr>
        <w:t>n</w:t>
      </w:r>
      <w:proofErr w:type="spellEnd"/>
      <w:r w:rsidRPr="005D4EC9">
        <w:rPr>
          <w:rFonts w:eastAsiaTheme="minorEastAsia"/>
        </w:rPr>
        <w:t xml:space="preserve"> = {(</w:t>
      </w:r>
      <w:r>
        <w:rPr>
          <w:rFonts w:eastAsiaTheme="minorEastAsia"/>
          <w:lang w:val="en-US"/>
        </w:rPr>
        <w:t>x</w:t>
      </w:r>
      <w:r w:rsidRPr="005D4EC9">
        <w:rPr>
          <w:rFonts w:eastAsiaTheme="minorEastAsia"/>
        </w:rPr>
        <w:t>1…</w:t>
      </w:r>
      <w:proofErr w:type="spellStart"/>
      <w:r>
        <w:rPr>
          <w:rFonts w:eastAsiaTheme="minorEastAsia"/>
          <w:lang w:val="en-US"/>
        </w:rPr>
        <w:t>xn</w:t>
      </w:r>
      <w:proofErr w:type="spellEnd"/>
      <w:r w:rsidRPr="005D4EC9">
        <w:rPr>
          <w:rFonts w:eastAsiaTheme="minorEastAsia"/>
        </w:rPr>
        <w:t xml:space="preserve">),  </w:t>
      </w:r>
      <w:r>
        <w:rPr>
          <w:rFonts w:eastAsiaTheme="minorEastAsia"/>
          <w:lang w:val="en-US"/>
        </w:rPr>
        <w:t>xi</w:t>
      </w:r>
      <w:r w:rsidRPr="005D4EC9">
        <w:rPr>
          <w:rFonts w:ascii="Cambria Math" w:eastAsiaTheme="minorEastAsia" w:hAnsi="Cambria Math"/>
        </w:rPr>
        <w:t>∈</w:t>
      </w:r>
      <w:r>
        <w:rPr>
          <w:rFonts w:eastAsiaTheme="minorEastAsia"/>
          <w:lang w:val="en-US"/>
        </w:rPr>
        <w:t>R</w:t>
      </w:r>
      <w:r w:rsidRPr="005D4EC9">
        <w:rPr>
          <w:rFonts w:eastAsiaTheme="minorEastAsia"/>
        </w:rPr>
        <w:t>}</w:t>
      </w:r>
    </w:p>
    <w:p w:rsidR="00810F73" w:rsidRPr="005D4EC9" w:rsidRDefault="00810F73" w:rsidP="00810F73">
      <w:pPr>
        <w:rPr>
          <w:vertAlign w:val="superscript"/>
        </w:rPr>
      </w:pPr>
      <w:r w:rsidRPr="005D4EC9">
        <w:t>4)</w:t>
      </w:r>
      <w:proofErr w:type="spellStart"/>
      <w:r>
        <w:rPr>
          <w:lang w:val="en-US"/>
        </w:rPr>
        <w:t>M</w:t>
      </w:r>
      <w:r>
        <w:rPr>
          <w:vertAlign w:val="superscript"/>
          <w:lang w:val="en-US"/>
        </w:rPr>
        <w:t>mxn</w:t>
      </w:r>
      <w:proofErr w:type="spellEnd"/>
    </w:p>
    <w:p w:rsidR="00810F73" w:rsidRPr="005D4EC9" w:rsidRDefault="00810F73" w:rsidP="00810F73">
      <w:pPr>
        <w:rPr>
          <w:vertAlign w:val="superscript"/>
          <w:lang w:val="en-US"/>
        </w:rPr>
      </w:pPr>
      <w:r w:rsidRPr="005D4EC9">
        <w:rPr>
          <w:lang w:val="en-US"/>
        </w:rPr>
        <w:t xml:space="preserve">5) </w:t>
      </w:r>
      <w:proofErr w:type="spellStart"/>
      <w:r>
        <w:rPr>
          <w:lang w:val="en-US"/>
        </w:rPr>
        <w:t>Pn</w:t>
      </w:r>
      <w:proofErr w:type="spellEnd"/>
      <w:proofErr w:type="gramStart"/>
      <w:r w:rsidRPr="005D4EC9">
        <w:rPr>
          <w:lang w:val="en-US"/>
        </w:rPr>
        <w:t>={</w:t>
      </w:r>
      <w:proofErr w:type="gramEnd"/>
      <w:r>
        <w:rPr>
          <w:lang w:val="en-US"/>
        </w:rPr>
        <w:t>p</w:t>
      </w:r>
      <w:r w:rsidRPr="005D4EC9">
        <w:rPr>
          <w:lang w:val="en-US"/>
        </w:rPr>
        <w:t>(</w:t>
      </w:r>
      <w:r>
        <w:rPr>
          <w:lang w:val="en-US"/>
        </w:rPr>
        <w:t>t</w:t>
      </w:r>
      <w:r w:rsidRPr="005D4EC9">
        <w:rPr>
          <w:lang w:val="en-US"/>
        </w:rPr>
        <w:t>)</w:t>
      </w:r>
      <w:r w:rsidRPr="005D4EC9">
        <w:rPr>
          <w:rFonts w:ascii="Cambria Math" w:hAnsi="Cambria Math"/>
          <w:lang w:val="en-US"/>
        </w:rPr>
        <w:t>∈</w:t>
      </w:r>
      <w:r>
        <w:rPr>
          <w:lang w:val="en-US"/>
        </w:rPr>
        <w:t>R</w:t>
      </w:r>
      <w:r w:rsidRPr="005D4EC9">
        <w:rPr>
          <w:lang w:val="en-US"/>
        </w:rPr>
        <w:t>[</w:t>
      </w:r>
      <w:r>
        <w:rPr>
          <w:lang w:val="en-US"/>
        </w:rPr>
        <w:t>t</w:t>
      </w:r>
      <w:r w:rsidRPr="005D4EC9">
        <w:rPr>
          <w:lang w:val="en-US"/>
        </w:rPr>
        <w:t xml:space="preserve">], </w:t>
      </w:r>
      <w:proofErr w:type="spellStart"/>
      <w:r>
        <w:rPr>
          <w:lang w:val="en-US"/>
        </w:rPr>
        <w:t>degP</w:t>
      </w:r>
      <w:proofErr w:type="spellEnd"/>
      <w:r w:rsidRPr="005D4EC9">
        <w:rPr>
          <w:lang w:val="en-US"/>
        </w:rPr>
        <w:t>(</w:t>
      </w:r>
      <w:r>
        <w:rPr>
          <w:lang w:val="en-US"/>
        </w:rPr>
        <w:t>t</w:t>
      </w:r>
      <w:r w:rsidRPr="005D4EC9">
        <w:rPr>
          <w:lang w:val="en-US"/>
        </w:rPr>
        <w:t>)&lt;=</w:t>
      </w:r>
      <w:r>
        <w:rPr>
          <w:lang w:val="en-US"/>
        </w:rPr>
        <w:t>n</w:t>
      </w:r>
      <w:r w:rsidRPr="005D4EC9">
        <w:rPr>
          <w:lang w:val="en-US"/>
        </w:rPr>
        <w:t>} = {</w:t>
      </w:r>
      <w:r>
        <w:rPr>
          <w:lang w:val="en-US"/>
        </w:rPr>
        <w:t>a</w:t>
      </w:r>
      <w:r w:rsidRPr="005D4EC9">
        <w:rPr>
          <w:lang w:val="en-US"/>
        </w:rPr>
        <w:t>0</w:t>
      </w:r>
      <w:r>
        <w:rPr>
          <w:lang w:val="en-US"/>
        </w:rPr>
        <w:t>t</w:t>
      </w:r>
      <w:r w:rsidRPr="005D4EC9">
        <w:rPr>
          <w:vertAlign w:val="superscript"/>
          <w:lang w:val="en-US"/>
        </w:rPr>
        <w:t>4</w:t>
      </w:r>
      <w:r>
        <w:rPr>
          <w:lang w:val="en-US"/>
        </w:rPr>
        <w:t>+a1t</w:t>
      </w:r>
      <w:r>
        <w:rPr>
          <w:vertAlign w:val="superscript"/>
          <w:lang w:val="en-US"/>
        </w:rPr>
        <w:t>n-1</w:t>
      </w:r>
      <w:r>
        <w:rPr>
          <w:lang w:val="en-US"/>
        </w:rPr>
        <w:t>+…+an-1+an}</w:t>
      </w:r>
    </w:p>
    <w:p w:rsidR="00810F73" w:rsidRPr="005D4EC9" w:rsidRDefault="00810F73" w:rsidP="00810F73">
      <w:pPr>
        <w:rPr>
          <w:lang w:val="en-US"/>
        </w:rPr>
      </w:pPr>
    </w:p>
    <w:p w:rsidR="00B346F7" w:rsidRPr="00810F73" w:rsidRDefault="00B346F7">
      <w:pPr>
        <w:rPr>
          <w:lang w:val="en-US"/>
        </w:rPr>
      </w:pPr>
    </w:p>
    <w:sectPr w:rsidR="00B346F7" w:rsidRPr="00810F73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622F"/>
    <w:multiLevelType w:val="multilevel"/>
    <w:tmpl w:val="1CFC6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10F73"/>
    <w:rsid w:val="00810F73"/>
    <w:rsid w:val="00B346F7"/>
    <w:rsid w:val="00E12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F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F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0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0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2010-01-17T16:05:00Z</dcterms:created>
  <dcterms:modified xsi:type="dcterms:W3CDTF">2010-01-17T16:05:00Z</dcterms:modified>
</cp:coreProperties>
</file>